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641" w:rsidRPr="00E97641" w:rsidRDefault="00E97641" w:rsidP="00E9764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spellStart"/>
      <w:r w:rsidRPr="00E9764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Сармановская</w:t>
      </w:r>
      <w:proofErr w:type="spellEnd"/>
      <w:r w:rsidRPr="00E9764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территориальная организация общероссийского профсоюза образования</w:t>
      </w:r>
    </w:p>
    <w:p w:rsidR="00E97641" w:rsidRP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bookmarkStart w:id="0" w:name="_GoBack"/>
      <w:bookmarkEnd w:id="0"/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Председатель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–</w:t>
      </w:r>
      <w:r>
        <w:rPr>
          <w:rFonts w:ascii="Arial" w:hAnsi="Arial" w:cs="Arial"/>
          <w:color w:val="000000"/>
          <w:sz w:val="18"/>
          <w:szCs w:val="18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Халиуллина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Люция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Гатуфовна</w:t>
      </w:r>
      <w:proofErr w:type="spellEnd"/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телефоны: 8 (85559) 2-73-34, +79393360287</w:t>
      </w:r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электронная почта: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3602000204</w:t>
      </w:r>
      <w:r w:rsidRPr="00E9764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@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edu</w:t>
      </w:r>
      <w:proofErr w:type="spellEnd"/>
      <w:r w:rsidRPr="00E9764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tatar</w:t>
      </w:r>
      <w:proofErr w:type="spellEnd"/>
      <w:r w:rsidRPr="00E9764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ru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Территориальная организация профессионального союза работников народного образования и науки Российской Федерации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Сармановского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района Татарстана насчитывает 1207 членов. В ее состав входят 32 первичных профсоюзных организаций,  в том числе 3 профгруппы. Охват профсоюзным членством – 99%.</w:t>
      </w:r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Территориальное соглашение 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Территориальное соглашение на 2021-2023.doc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Изменения и дополнения в территориальное соглашение на 2021-2023 годы.docx</w:t>
        </w:r>
      </w:hyperlink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План работы </w:t>
      </w:r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Публичный отчет</w:t>
      </w:r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Сайт Общероссийского Профсоюза образования (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Активная ссылка на </w:t>
      </w:r>
      <w:hyperlink r:id="rId7" w:history="1"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www</w:t>
        </w:r>
        <w:r w:rsidRPr="00E97641"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eseur</w:t>
        </w:r>
        <w:proofErr w:type="spellEnd"/>
        <w:r w:rsidRPr="00E97641"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</w:t>
      </w:r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Сайт Татарстанской республиканской организации Общероссийского Профсоюза образования (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Активная ссылка на </w:t>
      </w:r>
      <w:hyperlink r:id="rId8" w:history="1"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www</w:t>
        </w:r>
        <w:r w:rsidRPr="00E97641"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edunion</w:t>
        </w:r>
        <w:proofErr w:type="spellEnd"/>
        <w:r w:rsidRPr="00E97641"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</w:t>
      </w:r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Газета «Мой профсоюз» (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Активная ссылка на </w:t>
      </w:r>
      <w:hyperlink r:id="rId9" w:history="1"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</w:rPr>
          <w:t>https://ug.ru/archives/moj-profsoyuz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</w:t>
      </w:r>
    </w:p>
    <w:p w:rsidR="00E97641" w:rsidRDefault="00E97641" w:rsidP="00E9764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Федеральная бонусная программа 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ProfCards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(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Активная ссылка на </w:t>
      </w:r>
      <w:hyperlink r:id="rId10" w:history="1"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</w:rPr>
          <w:t>https://profcards.ru/about-program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</w:t>
      </w:r>
    </w:p>
    <w:p w:rsidR="0008133B" w:rsidRDefault="0008133B"/>
    <w:sectPr w:rsidR="0008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7C9"/>
    <w:rsid w:val="0008133B"/>
    <w:rsid w:val="00CA67C9"/>
    <w:rsid w:val="00E9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76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7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9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n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eur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450/files/%D0%98%D0%B7%D0%BC%D0%B5%D0%BD%D0%B5%D0%BD%D0%B8%D1%8F%20%D0%B8%20%D0%B4%D0%BE%D0%BF%D0%BE%D0%BB%D0%BD%D0%B5%D0%BD%D0%B8%D1%8F%20%D0%B2%20%D1%82%D0%B5%D1%80%D1%80%D0%B8%D1%82%D0%BE%D1%80%D0%B8%D0%B0%D0%BB%D1%8C%D0%BD%D0%BE%D0%B5%20%D1%81%D0%BE%D0%B3%D0%BB%D0%B0%D1%88%D0%B5%D0%BD%D0%B8%D0%B5%20%D0%BD%D0%B0%202021-2023%20%D0%B3%D0%BE%D0%B4%D1%8B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upload/storage/org2450/files/%D0%A2%D0%B5%D1%80%D1%80%D0%B8%D1%82%D0%BE%D1%80%D0%B8%D0%B0%D0%BB%D1%8C%D0%BD%D0%BE%D0%B5%20%D1%81%D0%BE%D0%B3%D0%BB%D0%B0%D1%88%D0%B5%D0%BD%D0%B8%D0%B5%20%D0%BD%D0%B0%202021-2023.doc" TargetMode="External"/><Relationship Id="rId10" Type="http://schemas.openxmlformats.org/officeDocument/2006/relationships/hyperlink" Target="https://profcards.ru/about-prog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archives/moj-profsoy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Халиуллина Люция</dc:creator>
  <cp:keywords/>
  <dc:description/>
  <cp:lastModifiedBy>Халиуллина Люция</cp:lastModifiedBy>
  <cp:revision>3</cp:revision>
  <dcterms:created xsi:type="dcterms:W3CDTF">2023-01-12T09:38:00Z</dcterms:created>
  <dcterms:modified xsi:type="dcterms:W3CDTF">2023-01-12T09:41:00Z</dcterms:modified>
</cp:coreProperties>
</file>